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F6FB9" w14:textId="7C9678E0" w:rsidR="003C7A0A" w:rsidRDefault="00000000" w:rsidP="002D25B3">
      <w:pPr>
        <w:jc w:val="center"/>
      </w:pPr>
      <w:r>
        <w:rPr>
          <w:rFonts w:ascii="Aptos" w:hAnsi="Aptos"/>
          <w:b/>
          <w:sz w:val="48"/>
        </w:rPr>
        <w:t>Focused Real Estate Development</w:t>
      </w:r>
      <w:r>
        <w:rPr>
          <w:rFonts w:ascii="Aptos" w:hAnsi="Aptos"/>
          <w:b/>
          <w:sz w:val="48"/>
        </w:rPr>
        <w:br/>
      </w:r>
      <w:r w:rsidRPr="002D25B3">
        <w:rPr>
          <w:rFonts w:ascii="Aptos" w:hAnsi="Aptos"/>
          <w:b/>
          <w:sz w:val="40"/>
          <w:szCs w:val="40"/>
        </w:rPr>
        <w:t>Rental Application &amp; Document Upload Instructions</w:t>
      </w:r>
    </w:p>
    <w:p w14:paraId="56E81226" w14:textId="77777777" w:rsidR="002D25B3" w:rsidRDefault="002D25B3" w:rsidP="002D25B3">
      <w:pPr>
        <w:jc w:val="center"/>
      </w:pPr>
    </w:p>
    <w:p w14:paraId="4F5DF854" w14:textId="498E74BB" w:rsidR="003C7A0A" w:rsidRDefault="00000000">
      <w:pPr>
        <w:jc w:val="center"/>
      </w:pPr>
      <w:r>
        <w:rPr>
          <w:rFonts w:ascii="Aptos" w:hAnsi="Aptos"/>
        </w:rPr>
        <w:t>Leopold &amp; Strahan Realty Group</w:t>
      </w:r>
      <w:r>
        <w:rPr>
          <w:rFonts w:ascii="Aptos" w:hAnsi="Aptos"/>
        </w:rPr>
        <w:br/>
        <w:t>2715 Broadway Street</w:t>
      </w:r>
      <w:r>
        <w:rPr>
          <w:rFonts w:ascii="Aptos" w:hAnsi="Aptos"/>
        </w:rPr>
        <w:br/>
        <w:t>Galveston, TX 77550</w:t>
      </w:r>
      <w:r>
        <w:rPr>
          <w:rFonts w:ascii="Aptos" w:hAnsi="Aptos"/>
        </w:rPr>
        <w:br/>
        <w:t xml:space="preserve">Phone: (409) </w:t>
      </w:r>
      <w:r w:rsidR="00E128C8">
        <w:rPr>
          <w:rFonts w:ascii="Aptos" w:hAnsi="Aptos"/>
        </w:rPr>
        <w:t>974-7790</w:t>
      </w:r>
      <w:r>
        <w:rPr>
          <w:rFonts w:ascii="Aptos" w:hAnsi="Aptos"/>
        </w:rPr>
        <w:br/>
        <w:t>Email: contact@focusedred.com</w:t>
      </w:r>
    </w:p>
    <w:p w14:paraId="630C8C8C" w14:textId="77777777" w:rsidR="003C7A0A" w:rsidRDefault="003C7A0A"/>
    <w:p w14:paraId="7378D57C" w14:textId="175704CA" w:rsidR="003C7A0A" w:rsidRDefault="002D25B3" w:rsidP="002D25B3">
      <w:pPr>
        <w:jc w:val="center"/>
      </w:pPr>
      <w:r>
        <w:rPr>
          <w:rFonts w:ascii="Aptos" w:hAnsi="Aptos"/>
          <w:b/>
          <w:color w:val="373737"/>
          <w:sz w:val="32"/>
        </w:rPr>
        <w:t>“</w:t>
      </w:r>
      <w:r w:rsidRPr="002D25B3">
        <w:rPr>
          <w:rFonts w:ascii="Aptos" w:hAnsi="Aptos"/>
          <w:b/>
          <w:color w:val="373737"/>
          <w:sz w:val="32"/>
          <w:u w:val="single"/>
        </w:rPr>
        <w:t>Before Submitting Your Application”</w:t>
      </w:r>
    </w:p>
    <w:p w14:paraId="7DA2F532" w14:textId="77777777" w:rsidR="003C7A0A" w:rsidRDefault="00000000">
      <w:r>
        <w:rPr>
          <w:rFonts w:ascii="Aptos" w:hAnsi="Aptos"/>
        </w:rPr>
        <w:t>Please review the following requirements prior to submitting your rental application. Incomplete applications may delay processing.</w:t>
      </w:r>
    </w:p>
    <w:p w14:paraId="6FA588CE" w14:textId="77777777" w:rsidR="003C7A0A" w:rsidRDefault="00000000">
      <w:r>
        <w:rPr>
          <w:rFonts w:ascii="Aptos" w:hAnsi="Aptos"/>
          <w:b/>
          <w:color w:val="373737"/>
          <w:sz w:val="32"/>
        </w:rPr>
        <w:t>Application Requirements</w:t>
      </w:r>
    </w:p>
    <w:p w14:paraId="3C7E3A9A" w14:textId="77777777" w:rsidR="003C7A0A" w:rsidRDefault="00000000">
      <w:pPr>
        <w:pStyle w:val="ListBullet"/>
      </w:pPr>
      <w:r>
        <w:rPr>
          <w:rFonts w:ascii="Aptos" w:hAnsi="Aptos"/>
        </w:rPr>
        <w:t>Each occupant 18 years or older must complete a separate application.</w:t>
      </w:r>
    </w:p>
    <w:p w14:paraId="519AF1D9" w14:textId="77777777" w:rsidR="003C7A0A" w:rsidRDefault="00000000">
      <w:pPr>
        <w:pStyle w:val="ListBullet"/>
      </w:pPr>
      <w:r>
        <w:rPr>
          <w:rFonts w:ascii="Aptos" w:hAnsi="Aptos"/>
        </w:rPr>
        <w:t>Valid government-issued photo ID required.</w:t>
      </w:r>
    </w:p>
    <w:p w14:paraId="403CEBBF" w14:textId="77777777" w:rsidR="003C7A0A" w:rsidRDefault="00000000">
      <w:pPr>
        <w:pStyle w:val="ListBullet"/>
      </w:pPr>
      <w:r>
        <w:rPr>
          <w:rFonts w:ascii="Aptos" w:hAnsi="Aptos"/>
        </w:rPr>
        <w:t>Gross monthly income should generally equal at least 2.5x monthly rent.</w:t>
      </w:r>
    </w:p>
    <w:p w14:paraId="7C2CD706" w14:textId="77777777" w:rsidR="003C7A0A" w:rsidRDefault="00000000">
      <w:pPr>
        <w:pStyle w:val="ListBullet"/>
      </w:pPr>
      <w:r>
        <w:rPr>
          <w:rFonts w:ascii="Aptos" w:hAnsi="Aptos"/>
        </w:rPr>
        <w:t>Income and employment must be verifiable.</w:t>
      </w:r>
    </w:p>
    <w:p w14:paraId="5F41FCCF" w14:textId="77777777" w:rsidR="003C7A0A" w:rsidRDefault="00000000">
      <w:pPr>
        <w:pStyle w:val="ListBullet"/>
      </w:pPr>
      <w:r>
        <w:rPr>
          <w:rFonts w:ascii="Aptos" w:hAnsi="Aptos"/>
        </w:rPr>
        <w:t>Rental history will be reviewed.</w:t>
      </w:r>
    </w:p>
    <w:p w14:paraId="018C862B" w14:textId="77777777" w:rsidR="003C7A0A" w:rsidRDefault="00000000">
      <w:pPr>
        <w:pStyle w:val="ListBullet"/>
      </w:pPr>
      <w:r>
        <w:rPr>
          <w:rFonts w:ascii="Aptos" w:hAnsi="Aptos"/>
        </w:rPr>
        <w:t>Credit and criminal background screening may be performed.</w:t>
      </w:r>
    </w:p>
    <w:p w14:paraId="0703C17E" w14:textId="77777777" w:rsidR="003C7A0A" w:rsidRDefault="00000000">
      <w:pPr>
        <w:pStyle w:val="ListBullet"/>
      </w:pPr>
      <w:r>
        <w:rPr>
          <w:rFonts w:ascii="Aptos" w:hAnsi="Aptos"/>
        </w:rPr>
        <w:t>Application fees may vary depending on property requirements.</w:t>
      </w:r>
    </w:p>
    <w:p w14:paraId="3622B626" w14:textId="77777777" w:rsidR="003C7A0A" w:rsidRDefault="00000000">
      <w:pPr>
        <w:pStyle w:val="ListBullet"/>
      </w:pPr>
      <w:r>
        <w:rPr>
          <w:rFonts w:ascii="Aptos" w:hAnsi="Aptos"/>
        </w:rPr>
        <w:t>Some properties may have additional owner-specific requirements.</w:t>
      </w:r>
    </w:p>
    <w:p w14:paraId="6CB297B2" w14:textId="77777777" w:rsidR="003C7A0A" w:rsidRPr="00D33FAE" w:rsidRDefault="00000000">
      <w:pPr>
        <w:rPr>
          <w:i/>
          <w:iCs/>
          <w:u w:val="single"/>
        </w:rPr>
      </w:pPr>
      <w:r w:rsidRPr="00D33FAE">
        <w:rPr>
          <w:rFonts w:ascii="Aptos" w:hAnsi="Aptos"/>
          <w:b/>
          <w:i/>
          <w:iCs/>
          <w:color w:val="373737"/>
          <w:sz w:val="32"/>
          <w:u w:val="single"/>
        </w:rPr>
        <w:t>Required Upload Documents</w:t>
      </w:r>
    </w:p>
    <w:p w14:paraId="1A727FA0" w14:textId="77777777" w:rsidR="003C7A0A" w:rsidRPr="00D33FAE" w:rsidRDefault="00000000">
      <w:pPr>
        <w:rPr>
          <w:sz w:val="32"/>
          <w:szCs w:val="32"/>
          <w:u w:val="single"/>
        </w:rPr>
      </w:pPr>
      <w:r w:rsidRPr="00D33FAE">
        <w:rPr>
          <w:rFonts w:ascii="Aptos" w:hAnsi="Aptos"/>
          <w:b/>
          <w:sz w:val="32"/>
          <w:szCs w:val="32"/>
          <w:u w:val="single"/>
        </w:rPr>
        <w:t>Identification</w:t>
      </w:r>
    </w:p>
    <w:p w14:paraId="3596EF9F" w14:textId="77777777" w:rsidR="003C7A0A" w:rsidRDefault="00000000">
      <w:pPr>
        <w:pStyle w:val="ListBullet"/>
      </w:pPr>
      <w:r>
        <w:rPr>
          <w:rFonts w:ascii="Aptos" w:hAnsi="Aptos"/>
        </w:rPr>
        <w:t>Government-issued ID or driver's license.</w:t>
      </w:r>
    </w:p>
    <w:p w14:paraId="7A738013" w14:textId="77777777" w:rsidR="003C7A0A" w:rsidRPr="00D33FAE" w:rsidRDefault="00000000">
      <w:pPr>
        <w:rPr>
          <w:sz w:val="32"/>
          <w:szCs w:val="32"/>
          <w:u w:val="single"/>
        </w:rPr>
      </w:pPr>
      <w:r w:rsidRPr="00D33FAE">
        <w:rPr>
          <w:rFonts w:ascii="Aptos" w:hAnsi="Aptos"/>
          <w:b/>
          <w:sz w:val="32"/>
          <w:szCs w:val="32"/>
          <w:u w:val="single"/>
        </w:rPr>
        <w:t>Income Verification</w:t>
      </w:r>
    </w:p>
    <w:p w14:paraId="3C054686" w14:textId="77777777" w:rsidR="003C7A0A" w:rsidRDefault="00000000">
      <w:pPr>
        <w:pStyle w:val="ListBullet"/>
      </w:pPr>
      <w:r>
        <w:rPr>
          <w:rFonts w:ascii="Aptos" w:hAnsi="Aptos"/>
        </w:rPr>
        <w:t>Last 2–3 pay stubs</w:t>
      </w:r>
    </w:p>
    <w:p w14:paraId="316F52A1" w14:textId="77777777" w:rsidR="003C7A0A" w:rsidRDefault="00000000">
      <w:pPr>
        <w:pStyle w:val="ListBullet"/>
      </w:pPr>
      <w:r>
        <w:rPr>
          <w:rFonts w:ascii="Aptos" w:hAnsi="Aptos"/>
        </w:rPr>
        <w:t>Offer letter</w:t>
      </w:r>
    </w:p>
    <w:p w14:paraId="16C1BD10" w14:textId="77777777" w:rsidR="003C7A0A" w:rsidRDefault="00000000">
      <w:pPr>
        <w:pStyle w:val="ListBullet"/>
      </w:pPr>
      <w:r>
        <w:rPr>
          <w:rFonts w:ascii="Aptos" w:hAnsi="Aptos"/>
        </w:rPr>
        <w:t>Last 2–3 bank statements</w:t>
      </w:r>
    </w:p>
    <w:p w14:paraId="217EC8BC" w14:textId="77777777" w:rsidR="003C7A0A" w:rsidRDefault="00000000">
      <w:pPr>
        <w:pStyle w:val="ListBullet"/>
      </w:pPr>
      <w:r>
        <w:rPr>
          <w:rFonts w:ascii="Aptos" w:hAnsi="Aptos"/>
        </w:rPr>
        <w:t>Tax returns (if self-employed)</w:t>
      </w:r>
    </w:p>
    <w:p w14:paraId="17E7976F" w14:textId="77777777" w:rsidR="003C7A0A" w:rsidRDefault="00000000">
      <w:pPr>
        <w:pStyle w:val="ListBullet"/>
      </w:pPr>
      <w:r>
        <w:rPr>
          <w:rFonts w:ascii="Aptos" w:hAnsi="Aptos"/>
        </w:rPr>
        <w:t>CPA-prepared financial statement (if applicable)</w:t>
      </w:r>
    </w:p>
    <w:p w14:paraId="2AA94D93" w14:textId="77777777" w:rsidR="003C7A0A" w:rsidRDefault="00000000">
      <w:r>
        <w:rPr>
          <w:rFonts w:ascii="Aptos" w:hAnsi="Aptos"/>
          <w:b/>
          <w:sz w:val="24"/>
        </w:rPr>
        <w:t>Additional Documents (If Applicable)</w:t>
      </w:r>
    </w:p>
    <w:p w14:paraId="3C11C87C" w14:textId="77777777" w:rsidR="003C7A0A" w:rsidRDefault="00000000">
      <w:pPr>
        <w:pStyle w:val="ListBullet"/>
      </w:pPr>
      <w:r>
        <w:rPr>
          <w:rFonts w:ascii="Aptos" w:hAnsi="Aptos"/>
        </w:rPr>
        <w:lastRenderedPageBreak/>
        <w:t>Housing voucher documentation</w:t>
      </w:r>
    </w:p>
    <w:p w14:paraId="11450CD9" w14:textId="77777777" w:rsidR="003C7A0A" w:rsidRDefault="00000000">
      <w:pPr>
        <w:pStyle w:val="ListBullet"/>
      </w:pPr>
      <w:r>
        <w:rPr>
          <w:rFonts w:ascii="Aptos" w:hAnsi="Aptos"/>
        </w:rPr>
        <w:t>Pet documentation / PetScreening profile</w:t>
      </w:r>
    </w:p>
    <w:p w14:paraId="210AA578" w14:textId="77777777" w:rsidR="003C7A0A" w:rsidRDefault="00000000">
      <w:pPr>
        <w:pStyle w:val="ListBullet"/>
      </w:pPr>
      <w:r>
        <w:rPr>
          <w:rFonts w:ascii="Aptos" w:hAnsi="Aptos"/>
        </w:rPr>
        <w:t>Prior landlord information</w:t>
      </w:r>
    </w:p>
    <w:p w14:paraId="1EDAFEDA" w14:textId="38FD9C90" w:rsidR="006B1457" w:rsidRDefault="00000000" w:rsidP="006B1457">
      <w:pPr>
        <w:pStyle w:val="ListBullet"/>
      </w:pPr>
      <w:r>
        <w:rPr>
          <w:rFonts w:ascii="Aptos" w:hAnsi="Aptos"/>
        </w:rPr>
        <w:t>Co-signer information</w:t>
      </w:r>
    </w:p>
    <w:p w14:paraId="70DE0B3A" w14:textId="77777777" w:rsidR="006B1457" w:rsidRDefault="006B1457" w:rsidP="006B1457">
      <w:pPr>
        <w:pStyle w:val="ListBullet"/>
        <w:numPr>
          <w:ilvl w:val="0"/>
          <w:numId w:val="0"/>
        </w:numPr>
        <w:ind w:left="360" w:hanging="360"/>
      </w:pPr>
    </w:p>
    <w:p w14:paraId="66DDBBBD" w14:textId="77777777" w:rsidR="008908E4" w:rsidRPr="008B5760" w:rsidRDefault="008908E4" w:rsidP="008908E4">
      <w:pPr>
        <w:rPr>
          <w:color w:val="000000" w:themeColor="text1"/>
          <w:u w:val="single"/>
        </w:rPr>
      </w:pPr>
      <w:r w:rsidRPr="008B5760">
        <w:rPr>
          <w:rFonts w:ascii="Aptos" w:hAnsi="Aptos"/>
          <w:b/>
          <w:color w:val="000000" w:themeColor="text1"/>
          <w:sz w:val="32"/>
          <w:u w:val="single"/>
        </w:rPr>
        <w:t>Pet Screening</w:t>
      </w:r>
    </w:p>
    <w:p w14:paraId="63783ECA" w14:textId="77777777" w:rsidR="008908E4" w:rsidRDefault="008908E4" w:rsidP="008908E4">
      <w:r>
        <w:rPr>
          <w:rFonts w:ascii="Aptos" w:hAnsi="Aptos"/>
        </w:rPr>
        <w:t xml:space="preserve">ALL applicants must complete a </w:t>
      </w:r>
      <w:proofErr w:type="spellStart"/>
      <w:r>
        <w:rPr>
          <w:rFonts w:ascii="Aptos" w:hAnsi="Aptos"/>
        </w:rPr>
        <w:t>PetScreening</w:t>
      </w:r>
      <w:proofErr w:type="spellEnd"/>
      <w:r>
        <w:rPr>
          <w:rFonts w:ascii="Aptos" w:hAnsi="Aptos"/>
        </w:rPr>
        <w:t xml:space="preserve"> profile at:</w:t>
      </w:r>
      <w:r>
        <w:rPr>
          <w:rFonts w:ascii="Aptos" w:hAnsi="Aptos"/>
        </w:rPr>
        <w:br/>
      </w:r>
      <w:r w:rsidRPr="0069018B">
        <w:rPr>
          <w:rFonts w:ascii="Aptos" w:hAnsi="Aptos"/>
          <w:b/>
          <w:bCs/>
          <w:u w:val="single"/>
        </w:rPr>
        <w:t>https://focusedred.petscreening.com</w:t>
      </w:r>
    </w:p>
    <w:p w14:paraId="170DB243" w14:textId="77777777" w:rsidR="008908E4" w:rsidRDefault="008908E4" w:rsidP="008908E4">
      <w:pPr>
        <w:pStyle w:val="ListBullet"/>
      </w:pPr>
      <w:r>
        <w:rPr>
          <w:rFonts w:ascii="Aptos" w:hAnsi="Aptos"/>
        </w:rPr>
        <w:t>No-pet households complete a free profile.</w:t>
      </w:r>
    </w:p>
    <w:p w14:paraId="037C76E1" w14:textId="77777777" w:rsidR="008908E4" w:rsidRDefault="008908E4" w:rsidP="008908E4">
      <w:pPr>
        <w:pStyle w:val="ListBullet"/>
      </w:pPr>
      <w:r>
        <w:rPr>
          <w:rFonts w:ascii="Aptos" w:hAnsi="Aptos"/>
        </w:rPr>
        <w:t>Pet owners must complete full screening.</w:t>
      </w:r>
    </w:p>
    <w:p w14:paraId="58E9549A" w14:textId="77777777" w:rsidR="008908E4" w:rsidRDefault="008908E4" w:rsidP="008908E4">
      <w:pPr>
        <w:pStyle w:val="ListBullet"/>
      </w:pPr>
      <w:r>
        <w:rPr>
          <w:rFonts w:ascii="Aptos" w:hAnsi="Aptos"/>
        </w:rPr>
        <w:t>Service animal documentation may also be submitted through the portal.</w:t>
      </w:r>
    </w:p>
    <w:p w14:paraId="67F9D247" w14:textId="77777777" w:rsidR="009B058C" w:rsidRDefault="009B058C" w:rsidP="006B1457">
      <w:pPr>
        <w:pStyle w:val="ListBullet"/>
        <w:numPr>
          <w:ilvl w:val="0"/>
          <w:numId w:val="0"/>
        </w:numPr>
        <w:ind w:left="360" w:hanging="360"/>
      </w:pPr>
    </w:p>
    <w:p w14:paraId="1839EE9D" w14:textId="77777777" w:rsidR="006B1457" w:rsidRPr="008B5760" w:rsidRDefault="006B1457" w:rsidP="009B058C">
      <w:pPr>
        <w:rPr>
          <w:rFonts w:ascii="Aptos" w:hAnsi="Aptos"/>
          <w:b/>
          <w:bCs/>
          <w:sz w:val="32"/>
          <w:szCs w:val="32"/>
          <w:u w:val="single"/>
        </w:rPr>
      </w:pPr>
      <w:r w:rsidRPr="008B5760">
        <w:rPr>
          <w:rFonts w:ascii="Aptos" w:hAnsi="Aptos"/>
          <w:b/>
          <w:bCs/>
          <w:sz w:val="32"/>
          <w:szCs w:val="32"/>
          <w:u w:val="single"/>
        </w:rPr>
        <w:t>Rental &amp; Employment History Information</w:t>
      </w:r>
    </w:p>
    <w:p w14:paraId="0183AE1E" w14:textId="0F3BC458" w:rsidR="006B1457" w:rsidRPr="00445FE1" w:rsidRDefault="006B1457" w:rsidP="006B1457">
      <w:pPr>
        <w:pStyle w:val="NormalWeb"/>
        <w:rPr>
          <w:rFonts w:ascii="Aptos" w:hAnsi="Aptos"/>
          <w:sz w:val="22"/>
          <w:szCs w:val="22"/>
        </w:rPr>
      </w:pPr>
      <w:r w:rsidRPr="00445FE1">
        <w:rPr>
          <w:rFonts w:ascii="Aptos" w:hAnsi="Aptos"/>
          <w:sz w:val="22"/>
          <w:szCs w:val="22"/>
        </w:rPr>
        <w:t>Please be prepared to provide:</w:t>
      </w:r>
    </w:p>
    <w:p w14:paraId="33BB6767" w14:textId="77777777" w:rsidR="006B1457" w:rsidRPr="00445FE1" w:rsidRDefault="006B1457" w:rsidP="006B14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hAnsi="Aptos"/>
        </w:rPr>
      </w:pPr>
      <w:r w:rsidRPr="00445FE1">
        <w:rPr>
          <w:rFonts w:ascii="Aptos" w:hAnsi="Aptos"/>
        </w:rPr>
        <w:t xml:space="preserve">Current and previous rental history </w:t>
      </w:r>
    </w:p>
    <w:p w14:paraId="377A9E3B" w14:textId="77777777" w:rsidR="006B1457" w:rsidRPr="00445FE1" w:rsidRDefault="006B1457" w:rsidP="006B14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hAnsi="Aptos"/>
        </w:rPr>
      </w:pPr>
      <w:r w:rsidRPr="00445FE1">
        <w:rPr>
          <w:rFonts w:ascii="Aptos" w:hAnsi="Aptos"/>
        </w:rPr>
        <w:t xml:space="preserve">Landlord contact information </w:t>
      </w:r>
    </w:p>
    <w:p w14:paraId="76150B2B" w14:textId="77777777" w:rsidR="006B1457" w:rsidRPr="00445FE1" w:rsidRDefault="006B1457" w:rsidP="006B14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hAnsi="Aptos"/>
        </w:rPr>
      </w:pPr>
      <w:r w:rsidRPr="00445FE1">
        <w:rPr>
          <w:rFonts w:ascii="Aptos" w:hAnsi="Aptos"/>
        </w:rPr>
        <w:t xml:space="preserve">Current employer information </w:t>
      </w:r>
    </w:p>
    <w:p w14:paraId="205A6F07" w14:textId="77777777" w:rsidR="006B1457" w:rsidRPr="00445FE1" w:rsidRDefault="006B1457" w:rsidP="006B14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hAnsi="Aptos"/>
        </w:rPr>
      </w:pPr>
      <w:r w:rsidRPr="00445FE1">
        <w:rPr>
          <w:rFonts w:ascii="Aptos" w:hAnsi="Aptos"/>
        </w:rPr>
        <w:t xml:space="preserve">Monthly income information </w:t>
      </w:r>
    </w:p>
    <w:p w14:paraId="48622381" w14:textId="77777777" w:rsidR="006B1457" w:rsidRPr="00445FE1" w:rsidRDefault="006B1457" w:rsidP="006B14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hAnsi="Aptos"/>
        </w:rPr>
      </w:pPr>
      <w:r w:rsidRPr="00445FE1">
        <w:rPr>
          <w:rFonts w:ascii="Aptos" w:hAnsi="Aptos"/>
        </w:rPr>
        <w:t xml:space="preserve">Additional occupant information </w:t>
      </w:r>
    </w:p>
    <w:p w14:paraId="4A64B87B" w14:textId="504948A1" w:rsidR="003C7A0A" w:rsidRPr="008908E4" w:rsidRDefault="006B1457" w:rsidP="008908E4">
      <w:pPr>
        <w:pStyle w:val="NormalWeb"/>
        <w:rPr>
          <w:rFonts w:ascii="Aptos" w:hAnsi="Aptos"/>
          <w:sz w:val="22"/>
          <w:szCs w:val="22"/>
        </w:rPr>
      </w:pPr>
      <w:r w:rsidRPr="00445FE1">
        <w:rPr>
          <w:rFonts w:ascii="Aptos" w:hAnsi="Aptos"/>
          <w:sz w:val="22"/>
          <w:szCs w:val="22"/>
        </w:rPr>
        <w:t>This information will be entered directly within the application process and may later require supporting documentation for verification.</w:t>
      </w:r>
    </w:p>
    <w:p w14:paraId="1506192F" w14:textId="77777777" w:rsidR="003C7A0A" w:rsidRPr="00D437DA" w:rsidRDefault="00000000">
      <w:pPr>
        <w:rPr>
          <w:u w:val="single"/>
        </w:rPr>
      </w:pPr>
      <w:r w:rsidRPr="00D437DA">
        <w:rPr>
          <w:rFonts w:ascii="Aptos" w:hAnsi="Aptos"/>
          <w:b/>
          <w:color w:val="373737"/>
          <w:sz w:val="32"/>
          <w:u w:val="single"/>
        </w:rPr>
        <w:t>Upload Instructions</w:t>
      </w:r>
    </w:p>
    <w:p w14:paraId="2600D307" w14:textId="77777777" w:rsidR="003C7A0A" w:rsidRDefault="00000000">
      <w:r>
        <w:rPr>
          <w:rFonts w:ascii="Aptos" w:hAnsi="Aptos"/>
          <w:b/>
          <w:sz w:val="26"/>
        </w:rPr>
        <w:t>Option 1 — Email Submission</w:t>
      </w:r>
    </w:p>
    <w:p w14:paraId="08AC7ACE" w14:textId="2594885F" w:rsidR="003C7A0A" w:rsidRDefault="00000000">
      <w:r>
        <w:rPr>
          <w:rFonts w:ascii="Aptos" w:hAnsi="Aptos"/>
        </w:rPr>
        <w:t>Send all required documents to:</w:t>
      </w:r>
      <w:r>
        <w:rPr>
          <w:rFonts w:ascii="Aptos" w:hAnsi="Aptos"/>
        </w:rPr>
        <w:br/>
      </w:r>
      <w:r>
        <w:rPr>
          <w:rFonts w:ascii="Aptos" w:hAnsi="Aptos"/>
        </w:rPr>
        <w:br/>
      </w:r>
      <w:r w:rsidRPr="00450F60">
        <w:rPr>
          <w:rFonts w:ascii="Aptos" w:hAnsi="Aptos"/>
          <w:b/>
          <w:bCs/>
          <w:u w:val="single"/>
        </w:rPr>
        <w:t>contact@focusedred.com</w:t>
      </w:r>
      <w:r>
        <w:rPr>
          <w:rFonts w:ascii="Aptos" w:hAnsi="Aptos"/>
        </w:rPr>
        <w:br/>
      </w:r>
      <w:r>
        <w:rPr>
          <w:rFonts w:ascii="Aptos" w:hAnsi="Aptos"/>
        </w:rPr>
        <w:br/>
        <w:t>Subject Line Example:</w:t>
      </w:r>
      <w:r>
        <w:rPr>
          <w:rFonts w:ascii="Aptos" w:hAnsi="Aptos"/>
        </w:rPr>
        <w:br/>
        <w:t>Rental Application – [Property Address] – [Applicant Name]</w:t>
      </w:r>
      <w:r>
        <w:rPr>
          <w:rFonts w:ascii="Aptos" w:hAnsi="Aptos"/>
        </w:rPr>
        <w:br/>
      </w:r>
      <w:r>
        <w:rPr>
          <w:rFonts w:ascii="Aptos" w:hAnsi="Aptos"/>
        </w:rPr>
        <w:br/>
        <w:t>Example:</w:t>
      </w:r>
      <w:r>
        <w:rPr>
          <w:rFonts w:ascii="Aptos" w:hAnsi="Aptos"/>
        </w:rPr>
        <w:br/>
        <w:t xml:space="preserve">Rental Application – </w:t>
      </w:r>
      <w:r w:rsidR="00201133">
        <w:rPr>
          <w:rFonts w:ascii="Aptos" w:hAnsi="Aptos"/>
        </w:rPr>
        <w:t>1900 Avenue, City</w:t>
      </w:r>
      <w:r>
        <w:rPr>
          <w:rFonts w:ascii="Aptos" w:hAnsi="Aptos"/>
        </w:rPr>
        <w:t xml:space="preserve"> – </w:t>
      </w:r>
      <w:r w:rsidR="00201133">
        <w:rPr>
          <w:rFonts w:ascii="Aptos" w:hAnsi="Aptos"/>
        </w:rPr>
        <w:t>Focused RED</w:t>
      </w:r>
    </w:p>
    <w:p w14:paraId="5BEFDA58" w14:textId="77777777" w:rsidR="003C7A0A" w:rsidRDefault="00000000">
      <w:r>
        <w:rPr>
          <w:rFonts w:ascii="Aptos" w:hAnsi="Aptos"/>
          <w:b/>
          <w:sz w:val="26"/>
        </w:rPr>
        <w:t>Option 2 — Direct Upload Portal</w:t>
      </w:r>
    </w:p>
    <w:p w14:paraId="1B9853F0" w14:textId="77777777" w:rsidR="003C7A0A" w:rsidRDefault="00000000">
      <w:r>
        <w:rPr>
          <w:rFonts w:ascii="Aptos" w:hAnsi="Aptos"/>
        </w:rPr>
        <w:t>A secure upload portal may be provided depending on property or owner requirements.</w:t>
      </w:r>
    </w:p>
    <w:p w14:paraId="3DD8DC3B" w14:textId="77777777" w:rsidR="003C7A0A" w:rsidRPr="0069018B" w:rsidRDefault="00000000">
      <w:pPr>
        <w:rPr>
          <w:u w:val="single"/>
        </w:rPr>
      </w:pPr>
      <w:r w:rsidRPr="0069018B">
        <w:rPr>
          <w:rFonts w:ascii="Aptos" w:hAnsi="Aptos"/>
          <w:b/>
          <w:color w:val="373737"/>
          <w:sz w:val="32"/>
          <w:u w:val="single"/>
        </w:rPr>
        <w:t>Important Notes</w:t>
      </w:r>
    </w:p>
    <w:p w14:paraId="43858632" w14:textId="77777777" w:rsidR="003C7A0A" w:rsidRDefault="00000000">
      <w:pPr>
        <w:pStyle w:val="ListBullet"/>
      </w:pPr>
      <w:r>
        <w:rPr>
          <w:rFonts w:ascii="Aptos" w:hAnsi="Aptos"/>
        </w:rPr>
        <w:lastRenderedPageBreak/>
        <w:t>Incomplete applications may delay processing.</w:t>
      </w:r>
    </w:p>
    <w:p w14:paraId="7479FFEE" w14:textId="77777777" w:rsidR="003C7A0A" w:rsidRDefault="00000000">
      <w:pPr>
        <w:pStyle w:val="ListBullet"/>
      </w:pPr>
      <w:r>
        <w:rPr>
          <w:rFonts w:ascii="Aptos" w:hAnsi="Aptos"/>
        </w:rPr>
        <w:t>Application approval is subject to landlord and property owner approval.</w:t>
      </w:r>
    </w:p>
    <w:p w14:paraId="075C5084" w14:textId="77777777" w:rsidR="003C7A0A" w:rsidRDefault="00000000">
      <w:pPr>
        <w:pStyle w:val="ListBullet"/>
      </w:pPr>
      <w:r>
        <w:rPr>
          <w:rFonts w:ascii="Aptos" w:hAnsi="Aptos"/>
        </w:rPr>
        <w:t>Submission of an application does not guarantee approval.</w:t>
      </w:r>
    </w:p>
    <w:p w14:paraId="7B897F96" w14:textId="77777777" w:rsidR="003C7A0A" w:rsidRDefault="00000000">
      <w:pPr>
        <w:pStyle w:val="ListBullet"/>
      </w:pPr>
      <w:r>
        <w:rPr>
          <w:rFonts w:ascii="Aptos" w:hAnsi="Aptos"/>
        </w:rPr>
        <w:t>Security deposit requirements may vary based on screening results.</w:t>
      </w:r>
    </w:p>
    <w:p w14:paraId="64F0A110" w14:textId="77777777" w:rsidR="003C7A0A" w:rsidRDefault="00000000">
      <w:pPr>
        <w:pStyle w:val="ListBullet"/>
      </w:pPr>
      <w:r>
        <w:rPr>
          <w:rFonts w:ascii="Aptos" w:hAnsi="Aptos"/>
        </w:rPr>
        <w:t>Lease terms and move-in timelines may vary by property.</w:t>
      </w:r>
    </w:p>
    <w:p w14:paraId="7E5FE183" w14:textId="77777777" w:rsidR="003C7A0A" w:rsidRDefault="00000000">
      <w:r>
        <w:rPr>
          <w:rFonts w:ascii="Aptos" w:hAnsi="Aptos"/>
          <w:b/>
          <w:color w:val="373737"/>
          <w:sz w:val="32"/>
        </w:rPr>
        <w:t>Application Processing</w:t>
      </w:r>
    </w:p>
    <w:p w14:paraId="3F5B64B6" w14:textId="77777777" w:rsidR="003C7A0A" w:rsidRDefault="00000000">
      <w:r>
        <w:rPr>
          <w:rFonts w:ascii="Aptos" w:hAnsi="Aptos"/>
        </w:rPr>
        <w:t>Once all required documentation has been received, your application will be reviewed for qualification, verification, and owner approval. Additional information may be requested during the review process.</w:t>
      </w:r>
    </w:p>
    <w:sectPr w:rsidR="003C7A0A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9E7511"/>
    <w:multiLevelType w:val="multilevel"/>
    <w:tmpl w:val="9D3446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287276391">
    <w:abstractNumId w:val="8"/>
  </w:num>
  <w:num w:numId="2" w16cid:durableId="1674720722">
    <w:abstractNumId w:val="6"/>
  </w:num>
  <w:num w:numId="3" w16cid:durableId="1821267480">
    <w:abstractNumId w:val="5"/>
  </w:num>
  <w:num w:numId="4" w16cid:durableId="1496022389">
    <w:abstractNumId w:val="4"/>
  </w:num>
  <w:num w:numId="5" w16cid:durableId="872695328">
    <w:abstractNumId w:val="7"/>
  </w:num>
  <w:num w:numId="6" w16cid:durableId="990328331">
    <w:abstractNumId w:val="3"/>
  </w:num>
  <w:num w:numId="7" w16cid:durableId="214438546">
    <w:abstractNumId w:val="2"/>
  </w:num>
  <w:num w:numId="8" w16cid:durableId="782458810">
    <w:abstractNumId w:val="1"/>
  </w:num>
  <w:num w:numId="9" w16cid:durableId="1037513381">
    <w:abstractNumId w:val="0"/>
  </w:num>
  <w:num w:numId="10" w16cid:durableId="14291542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1133"/>
    <w:rsid w:val="0029639D"/>
    <w:rsid w:val="002D25B3"/>
    <w:rsid w:val="002E7D38"/>
    <w:rsid w:val="00326F90"/>
    <w:rsid w:val="003C7A0A"/>
    <w:rsid w:val="00445FE1"/>
    <w:rsid w:val="00450F60"/>
    <w:rsid w:val="0069018B"/>
    <w:rsid w:val="006B1457"/>
    <w:rsid w:val="008252EF"/>
    <w:rsid w:val="008908E4"/>
    <w:rsid w:val="008B5760"/>
    <w:rsid w:val="009B058C"/>
    <w:rsid w:val="00AA1D8D"/>
    <w:rsid w:val="00B47730"/>
    <w:rsid w:val="00CB0664"/>
    <w:rsid w:val="00D33FAE"/>
    <w:rsid w:val="00D437DA"/>
    <w:rsid w:val="00E128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92D594"/>
  <w14:defaultImageDpi w14:val="300"/>
  <w15:docId w15:val="{3F804FBD-0E88-AA40-A399-071AC4FE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6B1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353</Words>
  <Characters>2431</Characters>
  <Application>Microsoft Office Word</Application>
  <DocSecurity>0</DocSecurity>
  <Lines>75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Oliver Chambers Jr.</cp:lastModifiedBy>
  <cp:revision>13</cp:revision>
  <dcterms:created xsi:type="dcterms:W3CDTF">2026-05-14T22:58:00Z</dcterms:created>
  <dcterms:modified xsi:type="dcterms:W3CDTF">2026-05-14T23:20:00Z</dcterms:modified>
  <cp:category/>
</cp:coreProperties>
</file>